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76.00000208074397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.0000020807439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Email draft to send to Your Organization to start Leaders Program</w:t>
      </w:r>
    </w:p>
    <w:p w:rsidR="00000000" w:rsidDel="00000000" w:rsidP="00000000" w:rsidRDefault="00000000" w:rsidRPr="00000000" w14:paraId="00000003">
      <w:pPr>
        <w:spacing w:line="276.00000208074397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.00000208074397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Subject: Integral Skills to Excel in the Workplace</w:t>
      </w:r>
    </w:p>
    <w:p w:rsidR="00000000" w:rsidDel="00000000" w:rsidP="00000000" w:rsidRDefault="00000000" w:rsidRPr="00000000" w14:paraId="00000006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Preview: Improve your qualifications today</w:t>
      </w:r>
    </w:p>
    <w:p w:rsidR="00000000" w:rsidDel="00000000" w:rsidP="00000000" w:rsidRDefault="00000000" w:rsidRPr="00000000" w14:paraId="00000008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—</w:t>
      </w:r>
    </w:p>
    <w:p w:rsidR="00000000" w:rsidDel="00000000" w:rsidP="00000000" w:rsidRDefault="00000000" w:rsidRPr="00000000" w14:paraId="0000000A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Hi FNAME,</w:t>
      </w:r>
    </w:p>
    <w:p w:rsidR="00000000" w:rsidDel="00000000" w:rsidP="00000000" w:rsidRDefault="00000000" w:rsidRPr="00000000" w14:paraId="0000000C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Are you a leader or </w:t>
      </w:r>
      <w:r w:rsidDel="00000000" w:rsidR="00000000" w:rsidRPr="00000000">
        <w:rPr>
          <w:i w:val="1"/>
          <w:rtl w:val="0"/>
        </w:rPr>
        <w:t xml:space="preserve">aspiring</w:t>
      </w:r>
      <w:r w:rsidDel="00000000" w:rsidR="00000000" w:rsidRPr="00000000">
        <w:rPr>
          <w:rtl w:val="0"/>
        </w:rPr>
        <w:t xml:space="preserve"> leader within your organization? </w:t>
      </w:r>
    </w:p>
    <w:p w:rsidR="00000000" w:rsidDel="00000000" w:rsidP="00000000" w:rsidRDefault="00000000" w:rsidRPr="00000000" w14:paraId="0000000E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Would you like to have more effective conversations with your team, experience improved work culture and/or feel more at ease in the workplace? </w:t>
      </w:r>
    </w:p>
    <w:p w:rsidR="00000000" w:rsidDel="00000000" w:rsidP="00000000" w:rsidRDefault="00000000" w:rsidRPr="00000000" w14:paraId="00000010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If you answered yes to any of these questions, then we’ve got something for you. </w:t>
      </w:r>
    </w:p>
    <w:p w:rsidR="00000000" w:rsidDel="00000000" w:rsidP="00000000" w:rsidRDefault="00000000" w:rsidRPr="00000000" w14:paraId="00000012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276.0000020807439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MindWell for Leaders</w:t>
      </w:r>
    </w:p>
    <w:p w:rsidR="00000000" w:rsidDel="00000000" w:rsidP="00000000" w:rsidRDefault="00000000" w:rsidRPr="00000000" w14:paraId="00000014">
      <w:pPr>
        <w:spacing w:line="276.0000020807439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MindWell for Leaders teaches integral skills for leaders and team members alike, including: </w:t>
      </w:r>
    </w:p>
    <w:p w:rsidR="00000000" w:rsidDel="00000000" w:rsidP="00000000" w:rsidRDefault="00000000" w:rsidRPr="00000000" w14:paraId="00000016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76.00000208074397" w:lineRule="auto"/>
        <w:ind w:left="1080" w:hanging="360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Handling difficult situations with more ease</w:t>
      </w:r>
    </w:p>
    <w:p w:rsidR="00000000" w:rsidDel="00000000" w:rsidP="00000000" w:rsidRDefault="00000000" w:rsidRPr="00000000" w14:paraId="00000018">
      <w:pPr>
        <w:spacing w:line="276.00000208074397" w:lineRule="auto"/>
        <w:ind w:left="1080" w:hanging="360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Bouncing back quickly from negative situations</w:t>
      </w:r>
    </w:p>
    <w:p w:rsidR="00000000" w:rsidDel="00000000" w:rsidP="00000000" w:rsidRDefault="00000000" w:rsidRPr="00000000" w14:paraId="00000019">
      <w:pPr>
        <w:spacing w:line="276.00000208074397" w:lineRule="auto"/>
        <w:ind w:left="1080" w:hanging="360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Improving communication skills and relationships amongst team members</w:t>
      </w:r>
    </w:p>
    <w:p w:rsidR="00000000" w:rsidDel="00000000" w:rsidP="00000000" w:rsidRDefault="00000000" w:rsidRPr="00000000" w14:paraId="0000001A">
      <w:pPr>
        <w:spacing w:line="276.00000208074397" w:lineRule="auto"/>
        <w:ind w:left="1080" w:hanging="360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How to recognize, handle and overcome mental health issues in the workplace</w:t>
      </w:r>
    </w:p>
    <w:p w:rsidR="00000000" w:rsidDel="00000000" w:rsidP="00000000" w:rsidRDefault="00000000" w:rsidRPr="00000000" w14:paraId="0000001B">
      <w:pPr>
        <w:spacing w:line="276.00000208074397" w:lineRule="auto"/>
        <w:ind w:left="1080" w:hanging="360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And so much more</w:t>
      </w:r>
    </w:p>
    <w:p w:rsidR="00000000" w:rsidDel="00000000" w:rsidP="00000000" w:rsidRDefault="00000000" w:rsidRPr="00000000" w14:paraId="0000001C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line="276.0000020807439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to do:</w:t>
      </w:r>
    </w:p>
    <w:p w:rsidR="00000000" w:rsidDel="00000000" w:rsidP="00000000" w:rsidRDefault="00000000" w:rsidRPr="00000000" w14:paraId="0000001E">
      <w:pPr>
        <w:spacing w:line="276.0000020807439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Click here to sign up for MindWell for Leaders - a 4-week program provided to you by your organization that includes 8 training modules </w:t>
      </w:r>
      <w:r w:rsidDel="00000000" w:rsidR="00000000" w:rsidRPr="00000000">
        <w:rPr>
          <w:i w:val="1"/>
          <w:rtl w:val="0"/>
        </w:rPr>
        <w:t xml:space="preserve">and </w:t>
      </w:r>
      <w:r w:rsidDel="00000000" w:rsidR="00000000" w:rsidRPr="00000000">
        <w:rPr>
          <w:rtl w:val="0"/>
        </w:rPr>
        <w:t xml:space="preserve">live sessions with a MindWell facilitator for an opportunity to connect with your peers and discuss what’s working (or not) for others in your field!</w:t>
      </w:r>
    </w:p>
    <w:p w:rsidR="00000000" w:rsidDel="00000000" w:rsidP="00000000" w:rsidRDefault="00000000" w:rsidRPr="00000000" w14:paraId="00000020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276.00000208074397" w:lineRule="auto"/>
        <w:ind w:left="720" w:hanging="360"/>
        <w:rPr/>
      </w:pPr>
      <w:r w:rsidDel="00000000" w:rsidR="00000000" w:rsidRPr="00000000">
        <w:rPr>
          <w:rtl w:val="0"/>
        </w:rPr>
        <w:t xml:space="preserve">Click here to sign up for MindWell for Leaders: http://appmindwellu.com</w:t>
      </w:r>
      <w:r w:rsidDel="00000000" w:rsidR="00000000" w:rsidRPr="00000000">
        <w:rPr>
          <w:highlight w:val="yellow"/>
          <w:rtl w:val="0"/>
        </w:rPr>
        <w:t xml:space="preserve">/YOURCUSTOMTOKEN/</w:t>
      </w:r>
      <w:r w:rsidDel="00000000" w:rsidR="00000000" w:rsidRPr="00000000">
        <w:rPr>
          <w:rtl w:val="0"/>
        </w:rPr>
        <w:t xml:space="preserve">login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76.00000208074397" w:lineRule="auto"/>
        <w:ind w:left="720" w:hanging="360"/>
        <w:rPr/>
      </w:pPr>
      <w:r w:rsidDel="00000000" w:rsidR="00000000" w:rsidRPr="00000000">
        <w:rPr>
          <w:rtl w:val="0"/>
        </w:rPr>
        <w:t xml:space="preserve">Once you’ve signed up, check your inbox for how to join the</w:t>
      </w:r>
      <w:r w:rsidDel="00000000" w:rsidR="00000000" w:rsidRPr="00000000">
        <w:rPr>
          <w:i w:val="1"/>
          <w:rtl w:val="0"/>
        </w:rPr>
        <w:t xml:space="preserve"> live sessions</w:t>
      </w:r>
      <w:r w:rsidDel="00000000" w:rsidR="00000000" w:rsidRPr="00000000">
        <w:rPr>
          <w:rtl w:val="0"/>
        </w:rPr>
        <w:t xml:space="preserve"> to accelerate your progress</w:t>
      </w:r>
    </w:p>
    <w:p w:rsidR="00000000" w:rsidDel="00000000" w:rsidP="00000000" w:rsidRDefault="00000000" w:rsidRPr="00000000" w14:paraId="00000023">
      <w:pPr>
        <w:spacing w:line="276.00000208074397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We look forward to seeing you inside!</w:t>
      </w:r>
    </w:p>
    <w:p w:rsidR="00000000" w:rsidDel="00000000" w:rsidP="00000000" w:rsidRDefault="00000000" w:rsidRPr="00000000" w14:paraId="00000025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spacing w:line="276.00000208074397" w:lineRule="auto"/>
        <w:ind w:left="108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.00000208074397" w:lineRule="auto"/>
        <w:ind w:left="1080" w:hanging="360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Team MindWell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*Potential to add image: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/>
        <w:drawing>
          <wp:inline distB="114300" distT="114300" distL="114300" distR="114300">
            <wp:extent cx="6858000" cy="3429000"/>
            <wp:effectExtent b="0" l="0" r="0" t="0"/>
            <wp:docPr id="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29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57438" cy="491658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7438" cy="4916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21857"/>
  </w:style>
  <w:style w:type="paragraph" w:styleId="Footer">
    <w:name w:val="footer"/>
    <w:basedOn w:val="Normal"/>
    <w:link w:val="Foot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2185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AQ7J37OKznf4M2Tmfmz1tKL7Gg==">AMUW2mVTNG/hr54Ilpl+Uo4i44+LeSY+55JXWCn4Z/S/XhvVhtaZdLBHz8TOJiM6AVafAZOk0e5hlL/zn5ncR647hst4flTh/1rQZClTGqy1DztESlzvyIo=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2022-07-21T14:47:00Z</dcterms:created>
</cp:coreProperties>
</file>